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DE8" w:rsidRDefault="002D6DE8" w:rsidP="002D6DE8">
      <w:bookmarkStart w:id="0" w:name="_GoBack"/>
      <w:bookmarkEnd w:id="0"/>
    </w:p>
    <w:p w:rsidR="002D6DE8" w:rsidRDefault="002D6DE8" w:rsidP="002D6DE8">
      <w:pPr>
        <w:jc w:val="center"/>
      </w:pPr>
    </w:p>
    <w:p w:rsidR="002D6DE8" w:rsidRDefault="002D6DE8" w:rsidP="002D6DE8">
      <w:pPr>
        <w:jc w:val="center"/>
      </w:pPr>
      <w:r>
        <w:t xml:space="preserve">  </w:t>
      </w:r>
      <w:r>
        <w:rPr>
          <w:noProof/>
          <w:lang w:val="en-GB" w:eastAsia="en-GB"/>
        </w:rPr>
        <w:drawing>
          <wp:inline distT="0" distB="0" distL="0" distR="0">
            <wp:extent cx="2181860" cy="914400"/>
            <wp:effectExtent l="0" t="0" r="8890" b="0"/>
            <wp:docPr id="1" name="Picture 1" descr="RobbinsLogoNoTagCMY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binsLogoNoTagCMYK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860" cy="914400"/>
                    </a:xfrm>
                    <a:prstGeom prst="rect">
                      <a:avLst/>
                    </a:prstGeom>
                    <a:noFill/>
                    <a:ln>
                      <a:noFill/>
                    </a:ln>
                  </pic:spPr>
                </pic:pic>
              </a:graphicData>
            </a:graphic>
          </wp:inline>
        </w:drawing>
      </w:r>
    </w:p>
    <w:p w:rsidR="002D6DE8" w:rsidRPr="00EF4201" w:rsidRDefault="00BC14B7" w:rsidP="002D6DE8">
      <w:pPr>
        <w:pStyle w:val="Heading2"/>
      </w:pPr>
      <w:r>
        <w:t>May 13, 2014</w:t>
      </w:r>
    </w:p>
    <w:p w:rsidR="002D6DE8" w:rsidRPr="00B053E3" w:rsidRDefault="002D6DE8" w:rsidP="002D6DE8">
      <w:pPr>
        <w:pStyle w:val="Heading1"/>
        <w:rPr>
          <w:rFonts w:ascii="Arial" w:hAnsi="Arial" w:cs="Arial"/>
          <w:bCs w:val="0"/>
          <w:sz w:val="22"/>
          <w:szCs w:val="22"/>
        </w:rPr>
      </w:pPr>
    </w:p>
    <w:p w:rsidR="002D6DE8" w:rsidRPr="00542EB2" w:rsidRDefault="00CE7C4A" w:rsidP="002D6DE8">
      <w:pPr>
        <w:rPr>
          <w:rFonts w:ascii="Arial" w:hAnsi="Arial" w:cs="Arial"/>
          <w:b/>
          <w:sz w:val="22"/>
          <w:szCs w:val="22"/>
        </w:rPr>
      </w:pPr>
      <w:r>
        <w:rPr>
          <w:rFonts w:ascii="Arial" w:hAnsi="Arial" w:cs="Arial"/>
          <w:b/>
          <w:sz w:val="22"/>
          <w:szCs w:val="22"/>
        </w:rPr>
        <w:t>Headline:</w:t>
      </w:r>
      <w:r w:rsidR="00593304">
        <w:rPr>
          <w:rFonts w:ascii="Arial" w:hAnsi="Arial" w:cs="Arial"/>
          <w:b/>
          <w:sz w:val="22"/>
          <w:szCs w:val="22"/>
        </w:rPr>
        <w:t xml:space="preserve"> </w:t>
      </w:r>
      <w:r w:rsidR="00B053E3" w:rsidRPr="00B053E3">
        <w:rPr>
          <w:rFonts w:ascii="Arial" w:hAnsi="Arial" w:cs="Arial"/>
          <w:b/>
          <w:sz w:val="22"/>
          <w:szCs w:val="22"/>
        </w:rPr>
        <w:t>Onsite Assembly Makes for On-Time Breakthrough in Ohio</w:t>
      </w:r>
    </w:p>
    <w:p w:rsidR="002D6DE8" w:rsidRPr="00B053E3" w:rsidRDefault="00CE7C4A" w:rsidP="002D6DE8">
      <w:pPr>
        <w:rPr>
          <w:rFonts w:ascii="Arial" w:hAnsi="Arial" w:cs="Arial"/>
          <w:i/>
          <w:sz w:val="22"/>
          <w:szCs w:val="22"/>
        </w:rPr>
      </w:pPr>
      <w:r>
        <w:rPr>
          <w:rFonts w:ascii="Arial" w:hAnsi="Arial" w:cs="Arial"/>
          <w:i/>
          <w:sz w:val="22"/>
          <w:szCs w:val="22"/>
        </w:rPr>
        <w:t>Sub-Headline:</w:t>
      </w:r>
      <w:r w:rsidR="00281B32">
        <w:rPr>
          <w:rFonts w:ascii="Arial" w:hAnsi="Arial" w:cs="Arial"/>
          <w:i/>
          <w:sz w:val="22"/>
          <w:szCs w:val="22"/>
        </w:rPr>
        <w:t xml:space="preserve"> </w:t>
      </w:r>
      <w:r w:rsidR="00B053E3" w:rsidRPr="00B053E3">
        <w:rPr>
          <w:rFonts w:ascii="Arial" w:hAnsi="Arial" w:cs="Arial"/>
          <w:i/>
          <w:sz w:val="22"/>
          <w:szCs w:val="22"/>
        </w:rPr>
        <w:t>Robbins Double Shield TBM Completes Critical Wastewater Tunnel</w:t>
      </w:r>
    </w:p>
    <w:p w:rsidR="00B053E3" w:rsidRDefault="00B053E3" w:rsidP="002D6DE8">
      <w:pPr>
        <w:rPr>
          <w:rFonts w:ascii="Arial" w:hAnsi="Arial" w:cs="Arial"/>
          <w:sz w:val="22"/>
          <w:szCs w:val="22"/>
        </w:rPr>
      </w:pPr>
    </w:p>
    <w:p w:rsidR="00B053E3" w:rsidRDefault="00B053E3" w:rsidP="00BC14B7">
      <w:pPr>
        <w:rPr>
          <w:rFonts w:ascii="Arial" w:hAnsi="Arial" w:cs="Arial"/>
          <w:sz w:val="22"/>
          <w:szCs w:val="22"/>
        </w:rPr>
      </w:pPr>
    </w:p>
    <w:p w:rsidR="00BC14B7" w:rsidRDefault="00BC14B7" w:rsidP="00BC14B7">
      <w:pPr>
        <w:rPr>
          <w:rFonts w:ascii="Arial" w:hAnsi="Arial" w:cs="Arial"/>
          <w:sz w:val="22"/>
          <w:szCs w:val="22"/>
        </w:rPr>
      </w:pPr>
      <w:r w:rsidRPr="00BC14B7">
        <w:rPr>
          <w:rFonts w:ascii="Arial" w:hAnsi="Arial" w:cs="Arial"/>
          <w:sz w:val="22"/>
          <w:szCs w:val="22"/>
        </w:rPr>
        <w:t xml:space="preserve">A Robbins Double Shield TBM achieved a timely finish at the Black River Wastewater Tunnel in Lorain, Ohio, where it broke through on April 29, 2014. The 1.7 km (1.0 mi) EPA-mandated tunnel will prevent heavy rains from triggering sewage overflows into the Black River, which empties into Lake Erie. The 7.0 m (23 </w:t>
      </w:r>
      <w:proofErr w:type="spellStart"/>
      <w:r w:rsidRPr="00BC14B7">
        <w:rPr>
          <w:rFonts w:ascii="Arial" w:hAnsi="Arial" w:cs="Arial"/>
          <w:sz w:val="22"/>
          <w:szCs w:val="22"/>
        </w:rPr>
        <w:t>ft</w:t>
      </w:r>
      <w:proofErr w:type="spellEnd"/>
      <w:r w:rsidRPr="00BC14B7">
        <w:rPr>
          <w:rFonts w:ascii="Arial" w:hAnsi="Arial" w:cs="Arial"/>
          <w:sz w:val="22"/>
          <w:szCs w:val="22"/>
        </w:rPr>
        <w:t xml:space="preserve">) hard rock machine reached excellent advance rates in the area’s soft shale, averaging 21 m (70 </w:t>
      </w:r>
      <w:proofErr w:type="spellStart"/>
      <w:r w:rsidRPr="00BC14B7">
        <w:rPr>
          <w:rFonts w:ascii="Arial" w:hAnsi="Arial" w:cs="Arial"/>
          <w:sz w:val="22"/>
          <w:szCs w:val="22"/>
        </w:rPr>
        <w:t>ft</w:t>
      </w:r>
      <w:proofErr w:type="spellEnd"/>
      <w:r w:rsidRPr="00BC14B7">
        <w:rPr>
          <w:rFonts w:ascii="Arial" w:hAnsi="Arial" w:cs="Arial"/>
          <w:sz w:val="22"/>
          <w:szCs w:val="22"/>
        </w:rPr>
        <w:t xml:space="preserve">) per day. </w:t>
      </w:r>
    </w:p>
    <w:p w:rsidR="00BC14B7" w:rsidRPr="00BC14B7" w:rsidRDefault="00BC14B7" w:rsidP="00BC14B7">
      <w:pPr>
        <w:rPr>
          <w:rFonts w:ascii="Arial" w:hAnsi="Arial" w:cs="Arial"/>
          <w:sz w:val="22"/>
          <w:szCs w:val="22"/>
        </w:rPr>
      </w:pPr>
    </w:p>
    <w:p w:rsidR="00BC14B7" w:rsidRDefault="00BC14B7" w:rsidP="00BC14B7">
      <w:pPr>
        <w:rPr>
          <w:rFonts w:ascii="Arial" w:hAnsi="Arial" w:cs="Arial"/>
          <w:sz w:val="22"/>
          <w:szCs w:val="22"/>
        </w:rPr>
      </w:pPr>
      <w:r w:rsidRPr="00BC14B7">
        <w:rPr>
          <w:rFonts w:ascii="Arial" w:hAnsi="Arial" w:cs="Arial"/>
          <w:sz w:val="22"/>
          <w:szCs w:val="22"/>
        </w:rPr>
        <w:t xml:space="preserve">Onsite First Time Assembly (OFTA) also shaved valuable time off of the project timeline; the TBM was launched on November 18, 2013, just three months after </w:t>
      </w:r>
      <w:r w:rsidR="00665468">
        <w:rPr>
          <w:rFonts w:ascii="Arial" w:hAnsi="Arial" w:cs="Arial"/>
          <w:sz w:val="22"/>
          <w:szCs w:val="22"/>
        </w:rPr>
        <w:t xml:space="preserve">assembly began. The machine and continuous conveyor system were </w:t>
      </w:r>
      <w:r w:rsidRPr="00BC14B7">
        <w:rPr>
          <w:rFonts w:ascii="Arial" w:hAnsi="Arial" w:cs="Arial"/>
          <w:sz w:val="22"/>
          <w:szCs w:val="22"/>
        </w:rPr>
        <w:t xml:space="preserve">assembled at the jobsite with the help of Robbins Field Service Technicians, rather than in a shop. OFTA has been used on many Robbins projects worldwide, but this marks the first use of the method in the USA.  </w:t>
      </w:r>
    </w:p>
    <w:p w:rsidR="00BC14B7" w:rsidRPr="00BC14B7" w:rsidRDefault="00BC14B7" w:rsidP="00BC14B7">
      <w:pPr>
        <w:rPr>
          <w:rFonts w:ascii="Arial" w:hAnsi="Arial" w:cs="Arial"/>
          <w:sz w:val="22"/>
          <w:szCs w:val="22"/>
        </w:rPr>
      </w:pPr>
    </w:p>
    <w:p w:rsidR="00BC14B7" w:rsidRDefault="00BC14B7" w:rsidP="00BC14B7">
      <w:pPr>
        <w:rPr>
          <w:rFonts w:ascii="Arial" w:hAnsi="Arial" w:cs="Arial"/>
          <w:sz w:val="22"/>
          <w:szCs w:val="22"/>
        </w:rPr>
      </w:pPr>
      <w:r w:rsidRPr="00BC14B7">
        <w:rPr>
          <w:rFonts w:ascii="Arial" w:hAnsi="Arial" w:cs="Arial"/>
          <w:sz w:val="22"/>
          <w:szCs w:val="22"/>
        </w:rPr>
        <w:t xml:space="preserve">Contractor Super Excavators was proud of the TBM’s success, and that they were able to use local help to build the tunnel. “Our team was able to adapt and learn,” said Gregg </w:t>
      </w:r>
      <w:proofErr w:type="spellStart"/>
      <w:r w:rsidRPr="00BC14B7">
        <w:rPr>
          <w:rFonts w:ascii="Arial" w:hAnsi="Arial" w:cs="Arial"/>
          <w:sz w:val="22"/>
          <w:szCs w:val="22"/>
        </w:rPr>
        <w:t>Rehak</w:t>
      </w:r>
      <w:proofErr w:type="spellEnd"/>
      <w:r w:rsidRPr="00BC14B7">
        <w:rPr>
          <w:rFonts w:ascii="Arial" w:hAnsi="Arial" w:cs="Arial"/>
          <w:sz w:val="22"/>
          <w:szCs w:val="22"/>
        </w:rPr>
        <w:t xml:space="preserve">, Tunnel Supervisor for Super Excavators. “We were able to hire locals and do on-the-job training with them.” Not only did this boost the town of Lorain’s economy by creating jobs, but it also gave local construction workers experience in the tunneling industry. </w:t>
      </w:r>
    </w:p>
    <w:p w:rsidR="00BC14B7" w:rsidRPr="00BC14B7" w:rsidRDefault="00BC14B7" w:rsidP="00BC14B7">
      <w:pPr>
        <w:rPr>
          <w:rFonts w:ascii="Arial" w:hAnsi="Arial" w:cs="Arial"/>
          <w:sz w:val="22"/>
          <w:szCs w:val="22"/>
        </w:rPr>
      </w:pPr>
    </w:p>
    <w:p w:rsidR="00BC14B7" w:rsidRDefault="00BC14B7" w:rsidP="00BC14B7">
      <w:pPr>
        <w:rPr>
          <w:rFonts w:ascii="Arial" w:hAnsi="Arial" w:cs="Arial"/>
          <w:sz w:val="22"/>
          <w:szCs w:val="22"/>
        </w:rPr>
      </w:pPr>
      <w:r w:rsidRPr="00BC14B7">
        <w:rPr>
          <w:rFonts w:ascii="Arial" w:hAnsi="Arial" w:cs="Arial"/>
          <w:sz w:val="22"/>
          <w:szCs w:val="22"/>
        </w:rPr>
        <w:t xml:space="preserve">Cleveland shale made for speedy excavation; so fast that it was challenging for the continuous conveyor system to keep up at times. </w:t>
      </w:r>
      <w:proofErr w:type="spellStart"/>
      <w:r w:rsidRPr="00BC14B7">
        <w:rPr>
          <w:rFonts w:ascii="Arial" w:hAnsi="Arial" w:cs="Arial"/>
          <w:sz w:val="22"/>
          <w:szCs w:val="22"/>
        </w:rPr>
        <w:t>Rehak</w:t>
      </w:r>
      <w:proofErr w:type="spellEnd"/>
      <w:r w:rsidRPr="00BC14B7">
        <w:rPr>
          <w:rFonts w:ascii="Arial" w:hAnsi="Arial" w:cs="Arial"/>
          <w:sz w:val="22"/>
          <w:szCs w:val="22"/>
        </w:rPr>
        <w:t xml:space="preserve"> explained that the fairly soft ground also made for minimal cutter wear: “We only changed seven cutters during the bore, four of which probably could have made it to the end, but were changed for precautionary reasons.”</w:t>
      </w:r>
    </w:p>
    <w:p w:rsidR="00BC14B7" w:rsidRPr="00BC14B7" w:rsidRDefault="00BC14B7" w:rsidP="00BC14B7">
      <w:pPr>
        <w:rPr>
          <w:rFonts w:ascii="Arial" w:hAnsi="Arial" w:cs="Arial"/>
          <w:sz w:val="22"/>
          <w:szCs w:val="22"/>
        </w:rPr>
      </w:pPr>
    </w:p>
    <w:p w:rsidR="00BC14B7" w:rsidRDefault="00BC14B7" w:rsidP="00BC14B7">
      <w:pPr>
        <w:rPr>
          <w:rFonts w:ascii="Arial" w:hAnsi="Arial" w:cs="Arial"/>
          <w:sz w:val="22"/>
          <w:szCs w:val="22"/>
        </w:rPr>
      </w:pPr>
      <w:r w:rsidRPr="00BC14B7">
        <w:rPr>
          <w:rFonts w:ascii="Arial" w:hAnsi="Arial" w:cs="Arial"/>
          <w:sz w:val="22"/>
          <w:szCs w:val="22"/>
        </w:rPr>
        <w:t xml:space="preserve">Due to the geology, a unique tunnel lining method was used. Instead of traditional concrete segments, ring beams, wire mesh, and lagging were installed in 18-inch intervals. Up to 25% of the soft shale geology consisted of layered and laminated rock that broke from the tunnel crown before ring beams could be expanded, requiring extra chipping and rock relief.  Once workers fine-tuned the technique, they were able to do </w:t>
      </w:r>
      <w:r>
        <w:rPr>
          <w:rFonts w:ascii="Arial" w:hAnsi="Arial" w:cs="Arial"/>
          <w:sz w:val="22"/>
          <w:szCs w:val="22"/>
        </w:rPr>
        <w:t>12 to 14</w:t>
      </w:r>
      <w:r w:rsidRPr="00BC14B7">
        <w:rPr>
          <w:rFonts w:ascii="Arial" w:hAnsi="Arial" w:cs="Arial"/>
          <w:sz w:val="22"/>
          <w:szCs w:val="22"/>
        </w:rPr>
        <w:t xml:space="preserve"> rings per day, even in the sections of bad ground.</w:t>
      </w:r>
      <w:r>
        <w:rPr>
          <w:rFonts w:ascii="Arial" w:hAnsi="Arial" w:cs="Arial"/>
          <w:sz w:val="22"/>
          <w:szCs w:val="22"/>
        </w:rPr>
        <w:t xml:space="preserve"> In more stable sections production averaged 18 to 20 rings per day.</w:t>
      </w:r>
      <w:r w:rsidRPr="00BC14B7">
        <w:rPr>
          <w:rFonts w:ascii="Arial" w:hAnsi="Arial" w:cs="Arial"/>
          <w:sz w:val="22"/>
          <w:szCs w:val="22"/>
        </w:rPr>
        <w:t xml:space="preserve"> Now that tunneling is complete, a final monolithic pour will solidify the lining.</w:t>
      </w:r>
    </w:p>
    <w:p w:rsidR="00BC14B7" w:rsidRPr="00BC14B7" w:rsidRDefault="00BC14B7" w:rsidP="00BC14B7">
      <w:pPr>
        <w:rPr>
          <w:rFonts w:ascii="Arial" w:hAnsi="Arial" w:cs="Arial"/>
          <w:sz w:val="22"/>
          <w:szCs w:val="22"/>
        </w:rPr>
      </w:pPr>
    </w:p>
    <w:p w:rsidR="00BC14B7" w:rsidRPr="00BC14B7" w:rsidRDefault="00BC14B7" w:rsidP="00BC14B7">
      <w:pPr>
        <w:rPr>
          <w:rFonts w:ascii="Arial" w:hAnsi="Arial" w:cs="Arial"/>
          <w:sz w:val="22"/>
          <w:szCs w:val="22"/>
        </w:rPr>
      </w:pPr>
      <w:r w:rsidRPr="00BC14B7">
        <w:rPr>
          <w:rFonts w:ascii="Arial" w:hAnsi="Arial" w:cs="Arial"/>
          <w:sz w:val="22"/>
          <w:szCs w:val="22"/>
        </w:rPr>
        <w:t xml:space="preserve">“The Robbins machine performed quite well,” commented </w:t>
      </w:r>
      <w:proofErr w:type="spellStart"/>
      <w:r w:rsidRPr="00BC14B7">
        <w:rPr>
          <w:rFonts w:ascii="Arial" w:hAnsi="Arial" w:cs="Arial"/>
          <w:sz w:val="22"/>
          <w:szCs w:val="22"/>
        </w:rPr>
        <w:t>Rehak</w:t>
      </w:r>
      <w:proofErr w:type="spellEnd"/>
      <w:r w:rsidRPr="00BC14B7">
        <w:rPr>
          <w:rFonts w:ascii="Arial" w:hAnsi="Arial" w:cs="Arial"/>
          <w:sz w:val="22"/>
          <w:szCs w:val="22"/>
        </w:rPr>
        <w:t xml:space="preserve">. “Now we have to remove the TBM, which will take about four weeks; then rebar tying and concrete pouring can start.” Once finished, the tunnel will have a storage capacity of 42 million liters (11 million gallons) per day, which will provide a significant boost in water quality for Lorain. Final project completion is set for 2015. </w:t>
      </w:r>
    </w:p>
    <w:p w:rsidR="00BC14B7" w:rsidRPr="00BC14B7" w:rsidRDefault="00BC14B7" w:rsidP="00BC14B7">
      <w:pPr>
        <w:rPr>
          <w:rFonts w:ascii="Arial" w:hAnsi="Arial" w:cs="Arial"/>
          <w:sz w:val="22"/>
          <w:szCs w:val="22"/>
        </w:rPr>
      </w:pPr>
    </w:p>
    <w:p w:rsidR="00BC14B7" w:rsidRPr="00BC14B7" w:rsidRDefault="00BC14B7" w:rsidP="00BC14B7">
      <w:pPr>
        <w:rPr>
          <w:rFonts w:ascii="Arial" w:hAnsi="Arial" w:cs="Arial"/>
          <w:sz w:val="22"/>
          <w:szCs w:val="22"/>
        </w:rPr>
      </w:pPr>
    </w:p>
    <w:p w:rsidR="00BC14B7" w:rsidRPr="00BC14B7" w:rsidRDefault="00BC14B7" w:rsidP="00BC14B7">
      <w:pPr>
        <w:rPr>
          <w:rFonts w:ascii="Arial" w:hAnsi="Arial" w:cs="Arial"/>
          <w:sz w:val="22"/>
          <w:szCs w:val="22"/>
        </w:rPr>
      </w:pPr>
      <w:r w:rsidRPr="00BC14B7">
        <w:rPr>
          <w:rFonts w:ascii="Arial" w:hAnsi="Arial" w:cs="Arial"/>
          <w:sz w:val="22"/>
          <w:szCs w:val="22"/>
        </w:rPr>
        <w:t>Side bar or callout text:</w:t>
      </w:r>
    </w:p>
    <w:p w:rsidR="00BC14B7" w:rsidRPr="00BC14B7" w:rsidRDefault="00BC14B7" w:rsidP="00BC14B7">
      <w:pPr>
        <w:rPr>
          <w:rFonts w:ascii="Arial" w:hAnsi="Arial" w:cs="Arial"/>
          <w:b/>
          <w:sz w:val="22"/>
          <w:szCs w:val="22"/>
        </w:rPr>
      </w:pPr>
    </w:p>
    <w:p w:rsidR="00BC14B7" w:rsidRPr="00BC14B7" w:rsidRDefault="00BC14B7" w:rsidP="00BC14B7">
      <w:pPr>
        <w:rPr>
          <w:rFonts w:ascii="Arial" w:hAnsi="Arial" w:cs="Arial"/>
          <w:b/>
          <w:sz w:val="22"/>
          <w:szCs w:val="22"/>
        </w:rPr>
      </w:pPr>
      <w:r w:rsidRPr="00BC14B7">
        <w:rPr>
          <w:rFonts w:ascii="Arial" w:hAnsi="Arial" w:cs="Arial"/>
          <w:b/>
          <w:sz w:val="22"/>
          <w:szCs w:val="22"/>
        </w:rPr>
        <w:t xml:space="preserve">The News In Brief: </w:t>
      </w:r>
    </w:p>
    <w:p w:rsidR="00BC14B7" w:rsidRPr="00BC14B7" w:rsidRDefault="00BC14B7" w:rsidP="00BC14B7">
      <w:pPr>
        <w:pStyle w:val="ListParagraph"/>
        <w:numPr>
          <w:ilvl w:val="0"/>
          <w:numId w:val="1"/>
        </w:numPr>
        <w:rPr>
          <w:rFonts w:ascii="Arial" w:eastAsia="SimSun" w:hAnsi="Arial" w:cs="Arial"/>
        </w:rPr>
      </w:pPr>
      <w:r w:rsidRPr="00BC14B7">
        <w:rPr>
          <w:rFonts w:ascii="Arial" w:eastAsia="SimSun" w:hAnsi="Arial" w:cs="Arial"/>
        </w:rPr>
        <w:t xml:space="preserve">A Robbins Double Shield TBM broke through at the Black River Tunnel Project on April 29, 2014. </w:t>
      </w:r>
    </w:p>
    <w:p w:rsidR="00BC14B7" w:rsidRPr="00BC14B7" w:rsidRDefault="00BC14B7" w:rsidP="00BC14B7">
      <w:pPr>
        <w:pStyle w:val="ListParagraph"/>
        <w:numPr>
          <w:ilvl w:val="0"/>
          <w:numId w:val="1"/>
        </w:numPr>
        <w:rPr>
          <w:rFonts w:ascii="Arial" w:eastAsia="SimSun" w:hAnsi="Arial" w:cs="Arial"/>
        </w:rPr>
      </w:pPr>
      <w:r w:rsidRPr="00BC14B7">
        <w:rPr>
          <w:rFonts w:ascii="Arial" w:eastAsia="SimSun" w:hAnsi="Arial" w:cs="Arial"/>
        </w:rPr>
        <w:t>The project marks the first use of Onsite First Time Assembly (OFTA) in the United States.</w:t>
      </w:r>
    </w:p>
    <w:p w:rsidR="00BC14B7" w:rsidRPr="00BC14B7" w:rsidRDefault="00BC14B7" w:rsidP="00BC14B7">
      <w:pPr>
        <w:pStyle w:val="ListParagraph"/>
        <w:numPr>
          <w:ilvl w:val="0"/>
          <w:numId w:val="1"/>
        </w:numPr>
        <w:rPr>
          <w:rFonts w:ascii="Arial" w:eastAsia="SimSun" w:hAnsi="Arial" w:cs="Arial"/>
        </w:rPr>
      </w:pPr>
      <w:r w:rsidRPr="00BC14B7">
        <w:rPr>
          <w:rFonts w:ascii="Arial" w:eastAsia="SimSun" w:hAnsi="Arial" w:cs="Arial"/>
        </w:rPr>
        <w:t>Project geology consisting of soft shale made for great advance rates and minimal cutter wear</w:t>
      </w:r>
      <w:r w:rsidR="00CC719C">
        <w:rPr>
          <w:rFonts w:ascii="Arial" w:eastAsia="SimSun" w:hAnsi="Arial" w:cs="Arial"/>
        </w:rPr>
        <w:t>—only seven cutters were changed during excavation</w:t>
      </w:r>
      <w:r w:rsidRPr="00BC14B7">
        <w:rPr>
          <w:rFonts w:ascii="Arial" w:eastAsia="SimSun" w:hAnsi="Arial" w:cs="Arial"/>
        </w:rPr>
        <w:t xml:space="preserve">. </w:t>
      </w:r>
    </w:p>
    <w:p w:rsidR="00BC14B7" w:rsidRPr="00BC14B7" w:rsidRDefault="00BC14B7" w:rsidP="00BC14B7">
      <w:pPr>
        <w:pStyle w:val="ListParagraph"/>
        <w:numPr>
          <w:ilvl w:val="0"/>
          <w:numId w:val="1"/>
        </w:numPr>
        <w:rPr>
          <w:rFonts w:ascii="Arial" w:eastAsia="SimSun" w:hAnsi="Arial" w:cs="Arial"/>
        </w:rPr>
      </w:pPr>
      <w:r w:rsidRPr="00BC14B7">
        <w:rPr>
          <w:rFonts w:ascii="Arial" w:eastAsia="SimSun" w:hAnsi="Arial" w:cs="Arial"/>
        </w:rPr>
        <w:t>The creation of local jobs by contractor Super Excavators boosted the town of Lorain’s local economy.</w:t>
      </w:r>
    </w:p>
    <w:p w:rsidR="00BC14B7" w:rsidRPr="00BC14B7" w:rsidRDefault="00BC14B7" w:rsidP="00BC14B7">
      <w:pPr>
        <w:pStyle w:val="ListParagraph"/>
        <w:numPr>
          <w:ilvl w:val="0"/>
          <w:numId w:val="1"/>
        </w:numPr>
        <w:rPr>
          <w:rFonts w:ascii="Arial" w:eastAsia="SimSun" w:hAnsi="Arial" w:cs="Arial"/>
        </w:rPr>
      </w:pPr>
      <w:r w:rsidRPr="00BC14B7">
        <w:rPr>
          <w:rFonts w:ascii="Arial" w:eastAsia="SimSun" w:hAnsi="Arial" w:cs="Arial"/>
        </w:rPr>
        <w:t xml:space="preserve">A unique tunnel lining method of ring beams and lagging was used, instead of segments. </w:t>
      </w:r>
    </w:p>
    <w:p w:rsidR="00BC14B7" w:rsidRPr="00BC14B7" w:rsidRDefault="00BC14B7" w:rsidP="00BC14B7">
      <w:pPr>
        <w:rPr>
          <w:rFonts w:ascii="Arial" w:hAnsi="Arial" w:cs="Arial"/>
          <w:sz w:val="22"/>
          <w:szCs w:val="22"/>
        </w:rPr>
      </w:pPr>
    </w:p>
    <w:p w:rsidR="00C312D1" w:rsidRDefault="00C312D1" w:rsidP="00BC14B7"/>
    <w:p w:rsidR="002D6DE8" w:rsidRDefault="002D6DE8" w:rsidP="002D6DE8">
      <w:pPr>
        <w:rPr>
          <w:color w:val="000000"/>
        </w:rPr>
      </w:pPr>
      <w:r>
        <w:rPr>
          <w:color w:val="000000"/>
        </w:rPr>
        <w:t xml:space="preserve">WORD COUNT: </w:t>
      </w:r>
      <w:r w:rsidR="0099636F">
        <w:rPr>
          <w:color w:val="000000"/>
        </w:rPr>
        <w:t>450</w:t>
      </w:r>
    </w:p>
    <w:p w:rsidR="002D6DE8" w:rsidRDefault="002D6DE8" w:rsidP="002D6DE8">
      <w:pPr>
        <w:rPr>
          <w:color w:val="000000"/>
        </w:rPr>
      </w:pPr>
    </w:p>
    <w:p w:rsidR="002D6DE8" w:rsidRDefault="002D6DE8" w:rsidP="002D6DE8">
      <w:pPr>
        <w:pStyle w:val="BodyText2"/>
        <w:rPr>
          <w:rFonts w:ascii="Times New Roman" w:hAnsi="Times New Roman"/>
          <w:color w:val="000000"/>
          <w:sz w:val="24"/>
        </w:rPr>
      </w:pPr>
      <w:r>
        <w:rPr>
          <w:rFonts w:ascii="Times New Roman" w:hAnsi="Times New Roman"/>
          <w:color w:val="000000"/>
          <w:sz w:val="24"/>
        </w:rPr>
        <w:t xml:space="preserve">Images Attached to Email.  If you need a higher resolution image, please contact </w:t>
      </w:r>
      <w:r>
        <w:rPr>
          <w:rFonts w:ascii="Times New Roman" w:hAnsi="Times New Roman"/>
          <w:color w:val="000000"/>
          <w:sz w:val="24"/>
          <w:lang w:val="en-US"/>
        </w:rPr>
        <w:t>Amey Yong</w:t>
      </w:r>
      <w:r>
        <w:rPr>
          <w:rFonts w:ascii="Times New Roman" w:hAnsi="Times New Roman"/>
          <w:color w:val="000000"/>
          <w:sz w:val="24"/>
        </w:rPr>
        <w:t xml:space="preserve">.  </w:t>
      </w:r>
    </w:p>
    <w:p w:rsidR="002D6DE8" w:rsidRDefault="002D6DE8" w:rsidP="002D6DE8">
      <w:pPr>
        <w:pStyle w:val="BodyText2"/>
        <w:rPr>
          <w:rFonts w:ascii="Times New Roman" w:hAnsi="Times New Roman"/>
          <w:color w:val="000000"/>
          <w:sz w:val="24"/>
        </w:rPr>
      </w:pPr>
    </w:p>
    <w:p w:rsidR="002D6DE8" w:rsidRDefault="002D6DE8" w:rsidP="002D6DE8">
      <w:pPr>
        <w:pStyle w:val="BodyText2"/>
        <w:rPr>
          <w:rFonts w:ascii="Times New Roman" w:hAnsi="Times New Roman"/>
          <w:color w:val="000000"/>
          <w:sz w:val="24"/>
        </w:rPr>
      </w:pPr>
      <w:r>
        <w:rPr>
          <w:rFonts w:ascii="Times New Roman" w:hAnsi="Times New Roman"/>
          <w:color w:val="000000"/>
          <w:sz w:val="24"/>
        </w:rPr>
        <w:t xml:space="preserve">Captions for Images: </w:t>
      </w:r>
    </w:p>
    <w:p w:rsidR="002D6DE8" w:rsidRDefault="002D6DE8" w:rsidP="002D6DE8">
      <w:pPr>
        <w:rPr>
          <w:b/>
          <w:color w:val="000000"/>
        </w:rPr>
      </w:pPr>
    </w:p>
    <w:p w:rsidR="00BC14B7" w:rsidRPr="00BC14B7" w:rsidRDefault="00BC14B7" w:rsidP="00BC14B7">
      <w:pPr>
        <w:rPr>
          <w:rFonts w:ascii="Arial" w:hAnsi="Arial" w:cs="Arial"/>
          <w:sz w:val="22"/>
        </w:rPr>
      </w:pPr>
      <w:r w:rsidRPr="00BC14B7">
        <w:rPr>
          <w:rFonts w:ascii="Arial" w:hAnsi="Arial" w:cs="Arial"/>
          <w:b/>
          <w:sz w:val="22"/>
        </w:rPr>
        <w:t>Image 1:</w:t>
      </w:r>
      <w:r w:rsidRPr="00BC14B7">
        <w:rPr>
          <w:rFonts w:ascii="Arial" w:hAnsi="Arial" w:cs="Arial"/>
          <w:sz w:val="22"/>
        </w:rPr>
        <w:t xml:space="preserve"> A 7.0 m (23 </w:t>
      </w:r>
      <w:proofErr w:type="spellStart"/>
      <w:r w:rsidRPr="00BC14B7">
        <w:rPr>
          <w:rFonts w:ascii="Arial" w:hAnsi="Arial" w:cs="Arial"/>
          <w:sz w:val="22"/>
        </w:rPr>
        <w:t>ft</w:t>
      </w:r>
      <w:proofErr w:type="spellEnd"/>
      <w:r w:rsidRPr="00BC14B7">
        <w:rPr>
          <w:rFonts w:ascii="Arial" w:hAnsi="Arial" w:cs="Arial"/>
          <w:sz w:val="22"/>
        </w:rPr>
        <w:t xml:space="preserve">) Robbins Double Shield TBM broke through for the Black River Tunnel Project on April 29, 2014. </w:t>
      </w:r>
    </w:p>
    <w:p w:rsidR="00BC14B7" w:rsidRPr="00BC14B7" w:rsidRDefault="00BC14B7" w:rsidP="00BC14B7">
      <w:pPr>
        <w:rPr>
          <w:rFonts w:ascii="Arial" w:hAnsi="Arial" w:cs="Arial"/>
          <w:sz w:val="22"/>
        </w:rPr>
      </w:pPr>
      <w:r w:rsidRPr="00BC14B7">
        <w:rPr>
          <w:rFonts w:ascii="Arial" w:hAnsi="Arial" w:cs="Arial"/>
          <w:b/>
          <w:sz w:val="22"/>
        </w:rPr>
        <w:t>Image 2:</w:t>
      </w:r>
      <w:r w:rsidRPr="00BC14B7">
        <w:rPr>
          <w:rFonts w:ascii="Arial" w:hAnsi="Arial" w:cs="Arial"/>
          <w:sz w:val="22"/>
        </w:rPr>
        <w:t xml:space="preserve"> The 1.7 km (1.0 mi) tunnel will prevent heavy rains from triggering sewage overflows into the Black River, which runs alongside the jobsite. </w:t>
      </w:r>
    </w:p>
    <w:p w:rsidR="00BC14B7" w:rsidRPr="00BC14B7" w:rsidRDefault="00BC14B7" w:rsidP="00BC14B7">
      <w:pPr>
        <w:rPr>
          <w:rFonts w:ascii="Arial" w:hAnsi="Arial" w:cs="Arial"/>
          <w:sz w:val="22"/>
        </w:rPr>
      </w:pPr>
      <w:r w:rsidRPr="00BC14B7">
        <w:rPr>
          <w:rFonts w:ascii="Arial" w:hAnsi="Arial" w:cs="Arial"/>
          <w:b/>
          <w:sz w:val="22"/>
        </w:rPr>
        <w:t>Image 3</w:t>
      </w:r>
      <w:r w:rsidRPr="00BC14B7">
        <w:rPr>
          <w:rFonts w:ascii="Arial" w:hAnsi="Arial" w:cs="Arial"/>
          <w:sz w:val="22"/>
        </w:rPr>
        <w:t xml:space="preserve">: Soft shale geology contributed to minimal cutter wear on the Robbins Double Shield--only seven cutters were changed during excavation. </w:t>
      </w:r>
    </w:p>
    <w:p w:rsidR="00BC14B7" w:rsidRPr="00BC14B7" w:rsidRDefault="00BC14B7" w:rsidP="00BC14B7">
      <w:pPr>
        <w:rPr>
          <w:rFonts w:ascii="Arial" w:hAnsi="Arial" w:cs="Arial"/>
          <w:sz w:val="22"/>
        </w:rPr>
      </w:pPr>
      <w:r w:rsidRPr="00BC14B7">
        <w:rPr>
          <w:rFonts w:ascii="Arial" w:hAnsi="Arial" w:cs="Arial"/>
          <w:b/>
          <w:sz w:val="22"/>
        </w:rPr>
        <w:t>Image 4:</w:t>
      </w:r>
      <w:r w:rsidRPr="00BC14B7">
        <w:rPr>
          <w:rFonts w:ascii="Arial" w:hAnsi="Arial" w:cs="Arial"/>
          <w:sz w:val="22"/>
        </w:rPr>
        <w:t xml:space="preserve"> The Robbins machine was built using Onsite First Time Assembly (OFTA); the project marks the first use of this innovative assembly method in the USA. </w:t>
      </w:r>
    </w:p>
    <w:p w:rsidR="00BC14B7" w:rsidRPr="00BC14B7" w:rsidRDefault="00BC14B7" w:rsidP="00BC14B7">
      <w:pPr>
        <w:rPr>
          <w:rFonts w:ascii="Arial" w:hAnsi="Arial" w:cs="Arial"/>
          <w:sz w:val="22"/>
        </w:rPr>
      </w:pPr>
      <w:r w:rsidRPr="00BC14B7">
        <w:rPr>
          <w:rFonts w:ascii="Arial" w:hAnsi="Arial" w:cs="Arial"/>
          <w:b/>
          <w:sz w:val="22"/>
        </w:rPr>
        <w:t xml:space="preserve">Image 5: </w:t>
      </w:r>
      <w:r w:rsidRPr="00BC14B7">
        <w:rPr>
          <w:rFonts w:ascii="Arial" w:hAnsi="Arial" w:cs="Arial"/>
          <w:sz w:val="22"/>
        </w:rPr>
        <w:t>Ring beams and lagging were used for the tunnel lining, to be followed by a monolithic concrete pour.</w:t>
      </w:r>
    </w:p>
    <w:p w:rsidR="006979D5" w:rsidRPr="00CB2ADE" w:rsidRDefault="006979D5" w:rsidP="002D6DE8">
      <w:pPr>
        <w:rPr>
          <w:b/>
          <w:color w:val="000000"/>
        </w:rPr>
      </w:pPr>
    </w:p>
    <w:p w:rsidR="002D6DE8" w:rsidRDefault="002D6DE8" w:rsidP="002D6DE8">
      <w:pPr>
        <w:rPr>
          <w:color w:val="000000"/>
        </w:rPr>
      </w:pPr>
      <w:r>
        <w:rPr>
          <w:color w:val="000000"/>
        </w:rPr>
        <w:t xml:space="preserve">Contact Information: </w:t>
      </w:r>
    </w:p>
    <w:p w:rsidR="002D6DE8" w:rsidRDefault="002D6DE8" w:rsidP="002D6DE8">
      <w:pPr>
        <w:rPr>
          <w:color w:val="000000"/>
        </w:rPr>
      </w:pPr>
    </w:p>
    <w:p w:rsidR="002D6DE8" w:rsidRDefault="00F2299A" w:rsidP="002D6DE8">
      <w:pPr>
        <w:pStyle w:val="Heading2"/>
        <w:rPr>
          <w:rFonts w:ascii="Times New Roman" w:hAnsi="Times New Roman" w:cs="Times New Roman"/>
          <w:i w:val="0"/>
          <w:iCs w:val="0"/>
          <w:color w:val="000000"/>
          <w:sz w:val="24"/>
        </w:rPr>
      </w:pPr>
      <w:r>
        <w:rPr>
          <w:rFonts w:ascii="Times New Roman" w:hAnsi="Times New Roman" w:cs="Times New Roman"/>
          <w:i w:val="0"/>
          <w:iCs w:val="0"/>
          <w:color w:val="000000"/>
          <w:sz w:val="24"/>
        </w:rPr>
        <w:t>Desiree Willis</w:t>
      </w:r>
    </w:p>
    <w:p w:rsidR="002D6DE8" w:rsidRDefault="00F2299A" w:rsidP="002D6DE8">
      <w:pPr>
        <w:pStyle w:val="Heading4"/>
        <w:rPr>
          <w:rFonts w:ascii="Times New Roman" w:hAnsi="Times New Roman" w:cs="Times New Roman"/>
          <w:i w:val="0"/>
          <w:iCs w:val="0"/>
          <w:color w:val="000000"/>
          <w:sz w:val="24"/>
        </w:rPr>
      </w:pPr>
      <w:r>
        <w:rPr>
          <w:rFonts w:ascii="Times New Roman" w:hAnsi="Times New Roman" w:cs="Times New Roman"/>
          <w:i w:val="0"/>
          <w:iCs w:val="0"/>
          <w:color w:val="000000"/>
          <w:sz w:val="24"/>
        </w:rPr>
        <w:t>Technical Writer</w:t>
      </w:r>
    </w:p>
    <w:p w:rsidR="002D6DE8" w:rsidRDefault="002D6DE8" w:rsidP="002D6DE8">
      <w:pPr>
        <w:ind w:left="720"/>
        <w:rPr>
          <w:color w:val="000000"/>
        </w:rPr>
      </w:pPr>
      <w:r>
        <w:rPr>
          <w:color w:val="000000"/>
        </w:rPr>
        <w:t xml:space="preserve">Email: </w:t>
      </w:r>
      <w:r w:rsidR="00F2299A">
        <w:rPr>
          <w:color w:val="000000"/>
        </w:rPr>
        <w:t>willisd</w:t>
      </w:r>
      <w:r>
        <w:rPr>
          <w:color w:val="000000"/>
        </w:rPr>
        <w:t>@robbinstbm.com</w:t>
      </w:r>
    </w:p>
    <w:p w:rsidR="002D6DE8" w:rsidRDefault="002D6DE8" w:rsidP="002D6DE8">
      <w:pPr>
        <w:spacing w:line="480" w:lineRule="auto"/>
        <w:ind w:firstLine="720"/>
        <w:rPr>
          <w:color w:val="000000"/>
        </w:rPr>
      </w:pPr>
      <w:r>
        <w:rPr>
          <w:color w:val="000000"/>
        </w:rPr>
        <w:t>Direct: 253.872.</w:t>
      </w:r>
      <w:r w:rsidR="00F2299A">
        <w:rPr>
          <w:color w:val="000000"/>
        </w:rPr>
        <w:t>4490</w:t>
      </w:r>
    </w:p>
    <w:p w:rsidR="002D6DE8" w:rsidRDefault="002D6DE8" w:rsidP="002D6DE8">
      <w:pPr>
        <w:pStyle w:val="Heading5"/>
        <w:rPr>
          <w:rFonts w:ascii="Arial" w:hAnsi="Arial" w:cs="Arial"/>
          <w:b w:val="0"/>
          <w:bCs w:val="0"/>
          <w:i/>
          <w:iCs/>
          <w:color w:val="auto"/>
          <w:sz w:val="20"/>
        </w:rPr>
      </w:pPr>
      <w:r>
        <w:rPr>
          <w:rFonts w:ascii="Arial" w:hAnsi="Arial" w:cs="Arial"/>
          <w:b w:val="0"/>
          <w:bCs w:val="0"/>
          <w:i/>
          <w:iCs/>
          <w:color w:val="auto"/>
          <w:sz w:val="20"/>
        </w:rPr>
        <w:t>The Robbins Company</w:t>
      </w:r>
    </w:p>
    <w:p w:rsidR="002D6DE8" w:rsidRDefault="002D6DE8" w:rsidP="002D6DE8">
      <w:pPr>
        <w:rPr>
          <w:rFonts w:ascii="Arial" w:hAnsi="Arial" w:cs="Arial"/>
          <w:i/>
          <w:iCs/>
          <w:sz w:val="20"/>
        </w:rPr>
      </w:pPr>
      <w:r>
        <w:rPr>
          <w:rFonts w:ascii="Arial" w:hAnsi="Arial" w:cs="Arial"/>
          <w:i/>
          <w:iCs/>
          <w:sz w:val="20"/>
        </w:rPr>
        <w:t>29100 Hall Street</w:t>
      </w:r>
    </w:p>
    <w:p w:rsidR="002D6DE8" w:rsidRDefault="002D6DE8" w:rsidP="002D6DE8">
      <w:pPr>
        <w:rPr>
          <w:rFonts w:ascii="Arial" w:hAnsi="Arial" w:cs="Arial"/>
          <w:i/>
          <w:iCs/>
          <w:sz w:val="20"/>
        </w:rPr>
      </w:pPr>
      <w:r>
        <w:rPr>
          <w:rFonts w:ascii="Arial" w:hAnsi="Arial" w:cs="Arial"/>
          <w:i/>
          <w:iCs/>
          <w:sz w:val="20"/>
        </w:rPr>
        <w:t>Solon, OH 44139</w:t>
      </w:r>
    </w:p>
    <w:p w:rsidR="002D6DE8" w:rsidRDefault="002D6DE8" w:rsidP="002D6DE8">
      <w:pPr>
        <w:rPr>
          <w:rFonts w:ascii="Arial" w:hAnsi="Arial" w:cs="Arial"/>
          <w:i/>
          <w:iCs/>
          <w:sz w:val="20"/>
        </w:rPr>
      </w:pPr>
      <w:r>
        <w:rPr>
          <w:rFonts w:ascii="Arial" w:hAnsi="Arial" w:cs="Arial"/>
          <w:i/>
          <w:iCs/>
          <w:sz w:val="20"/>
        </w:rPr>
        <w:t>USA</w:t>
      </w:r>
    </w:p>
    <w:p w:rsidR="00D03568" w:rsidRDefault="00D03568"/>
    <w:sectPr w:rsidR="00D03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E2C"/>
    <w:multiLevelType w:val="hybridMultilevel"/>
    <w:tmpl w:val="B7CEE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3142A8A"/>
    <w:multiLevelType w:val="hybridMultilevel"/>
    <w:tmpl w:val="5F34C304"/>
    <w:lvl w:ilvl="0" w:tplc="5CAA50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7E"/>
    <w:rsid w:val="0000173D"/>
    <w:rsid w:val="0004445B"/>
    <w:rsid w:val="00090E59"/>
    <w:rsid w:val="000A6CDC"/>
    <w:rsid w:val="000F1BEE"/>
    <w:rsid w:val="0017168E"/>
    <w:rsid w:val="00190272"/>
    <w:rsid w:val="00281B32"/>
    <w:rsid w:val="002D6DE8"/>
    <w:rsid w:val="003520CA"/>
    <w:rsid w:val="003965BA"/>
    <w:rsid w:val="003C2B41"/>
    <w:rsid w:val="003D57D1"/>
    <w:rsid w:val="003D5BF1"/>
    <w:rsid w:val="00441503"/>
    <w:rsid w:val="0049670D"/>
    <w:rsid w:val="004B7CC8"/>
    <w:rsid w:val="0050330D"/>
    <w:rsid w:val="00593304"/>
    <w:rsid w:val="005A3595"/>
    <w:rsid w:val="005D5ED2"/>
    <w:rsid w:val="00665468"/>
    <w:rsid w:val="00684CCB"/>
    <w:rsid w:val="006979D5"/>
    <w:rsid w:val="006C3075"/>
    <w:rsid w:val="006C5DE6"/>
    <w:rsid w:val="006E46FC"/>
    <w:rsid w:val="0074099B"/>
    <w:rsid w:val="00845BBC"/>
    <w:rsid w:val="008B247E"/>
    <w:rsid w:val="00914248"/>
    <w:rsid w:val="00975357"/>
    <w:rsid w:val="00995E11"/>
    <w:rsid w:val="0099636F"/>
    <w:rsid w:val="009A08B6"/>
    <w:rsid w:val="009E65F1"/>
    <w:rsid w:val="00A052F4"/>
    <w:rsid w:val="00A15E8C"/>
    <w:rsid w:val="00B053E3"/>
    <w:rsid w:val="00B8489C"/>
    <w:rsid w:val="00BA693C"/>
    <w:rsid w:val="00BC14B7"/>
    <w:rsid w:val="00C00651"/>
    <w:rsid w:val="00C06084"/>
    <w:rsid w:val="00C312D1"/>
    <w:rsid w:val="00C60F56"/>
    <w:rsid w:val="00CC15A3"/>
    <w:rsid w:val="00CC719C"/>
    <w:rsid w:val="00CE7C4A"/>
    <w:rsid w:val="00D03568"/>
    <w:rsid w:val="00D20DF9"/>
    <w:rsid w:val="00D84034"/>
    <w:rsid w:val="00D97D46"/>
    <w:rsid w:val="00DE291B"/>
    <w:rsid w:val="00E07491"/>
    <w:rsid w:val="00E258A9"/>
    <w:rsid w:val="00E92EBB"/>
    <w:rsid w:val="00F2299A"/>
    <w:rsid w:val="00F516F0"/>
    <w:rsid w:val="00FC6639"/>
    <w:rsid w:val="00FD7D42"/>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E8"/>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2D6DE8"/>
    <w:pPr>
      <w:keepNext/>
      <w:outlineLvl w:val="0"/>
    </w:pPr>
    <w:rPr>
      <w:b/>
      <w:bCs/>
    </w:rPr>
  </w:style>
  <w:style w:type="paragraph" w:styleId="Heading2">
    <w:name w:val="heading 2"/>
    <w:basedOn w:val="Normal"/>
    <w:next w:val="Normal"/>
    <w:link w:val="Heading2Char"/>
    <w:qFormat/>
    <w:rsid w:val="002D6DE8"/>
    <w:pPr>
      <w:keepNext/>
      <w:outlineLvl w:val="1"/>
    </w:pPr>
    <w:rPr>
      <w:rFonts w:ascii="Arial" w:hAnsi="Arial" w:cs="Arial"/>
      <w:i/>
      <w:iCs/>
      <w:color w:val="333399"/>
      <w:sz w:val="20"/>
    </w:rPr>
  </w:style>
  <w:style w:type="paragraph" w:styleId="Heading4">
    <w:name w:val="heading 4"/>
    <w:basedOn w:val="Normal"/>
    <w:next w:val="Normal"/>
    <w:link w:val="Heading4Char"/>
    <w:qFormat/>
    <w:rsid w:val="002D6DE8"/>
    <w:pPr>
      <w:keepNext/>
      <w:outlineLvl w:val="3"/>
    </w:pPr>
    <w:rPr>
      <w:rFonts w:ascii="Arial" w:hAnsi="Arial" w:cs="Arial"/>
      <w:i/>
      <w:iCs/>
      <w:sz w:val="20"/>
    </w:rPr>
  </w:style>
  <w:style w:type="paragraph" w:styleId="Heading5">
    <w:name w:val="heading 5"/>
    <w:basedOn w:val="Normal"/>
    <w:next w:val="Normal"/>
    <w:link w:val="Heading5Char"/>
    <w:qFormat/>
    <w:rsid w:val="002D6DE8"/>
    <w:pPr>
      <w:keepNext/>
      <w:outlineLvl w:val="4"/>
    </w:pPr>
    <w:rPr>
      <w:b/>
      <w:b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DE8"/>
    <w:rPr>
      <w:rFonts w:ascii="Times New Roman" w:eastAsia="SimSun" w:hAnsi="Times New Roman" w:cs="Times New Roman"/>
      <w:b/>
      <w:bCs/>
      <w:sz w:val="24"/>
      <w:szCs w:val="24"/>
    </w:rPr>
  </w:style>
  <w:style w:type="character" w:customStyle="1" w:styleId="Heading2Char">
    <w:name w:val="Heading 2 Char"/>
    <w:basedOn w:val="DefaultParagraphFont"/>
    <w:link w:val="Heading2"/>
    <w:rsid w:val="002D6DE8"/>
    <w:rPr>
      <w:rFonts w:ascii="Arial" w:eastAsia="SimSun" w:hAnsi="Arial" w:cs="Arial"/>
      <w:i/>
      <w:iCs/>
      <w:color w:val="333399"/>
      <w:sz w:val="20"/>
      <w:szCs w:val="24"/>
    </w:rPr>
  </w:style>
  <w:style w:type="character" w:customStyle="1" w:styleId="Heading4Char">
    <w:name w:val="Heading 4 Char"/>
    <w:basedOn w:val="DefaultParagraphFont"/>
    <w:link w:val="Heading4"/>
    <w:rsid w:val="002D6DE8"/>
    <w:rPr>
      <w:rFonts w:ascii="Arial" w:eastAsia="SimSun" w:hAnsi="Arial" w:cs="Arial"/>
      <w:i/>
      <w:iCs/>
      <w:sz w:val="20"/>
      <w:szCs w:val="24"/>
    </w:rPr>
  </w:style>
  <w:style w:type="character" w:customStyle="1" w:styleId="Heading5Char">
    <w:name w:val="Heading 5 Char"/>
    <w:basedOn w:val="DefaultParagraphFont"/>
    <w:link w:val="Heading5"/>
    <w:rsid w:val="002D6DE8"/>
    <w:rPr>
      <w:rFonts w:ascii="Times New Roman" w:eastAsia="SimSun" w:hAnsi="Times New Roman" w:cs="Times New Roman"/>
      <w:b/>
      <w:bCs/>
      <w:color w:val="3366FF"/>
      <w:sz w:val="24"/>
      <w:szCs w:val="24"/>
    </w:rPr>
  </w:style>
  <w:style w:type="paragraph" w:styleId="BodyText2">
    <w:name w:val="Body Text 2"/>
    <w:basedOn w:val="Normal"/>
    <w:link w:val="BodyText2Char"/>
    <w:rsid w:val="002D6DE8"/>
    <w:rPr>
      <w:rFonts w:ascii="Arial" w:hAnsi="Arial"/>
      <w:sz w:val="20"/>
      <w:lang w:val="x-none" w:eastAsia="x-none"/>
    </w:rPr>
  </w:style>
  <w:style w:type="character" w:customStyle="1" w:styleId="BodyText2Char">
    <w:name w:val="Body Text 2 Char"/>
    <w:basedOn w:val="DefaultParagraphFont"/>
    <w:link w:val="BodyText2"/>
    <w:rsid w:val="002D6DE8"/>
    <w:rPr>
      <w:rFonts w:ascii="Arial" w:eastAsia="SimSun" w:hAnsi="Arial" w:cs="Times New Roman"/>
      <w:sz w:val="20"/>
      <w:szCs w:val="24"/>
      <w:lang w:val="x-none" w:eastAsia="x-none"/>
    </w:rPr>
  </w:style>
  <w:style w:type="character" w:styleId="CommentReference">
    <w:name w:val="annotation reference"/>
    <w:semiHidden/>
    <w:rsid w:val="002D6DE8"/>
    <w:rPr>
      <w:sz w:val="16"/>
      <w:szCs w:val="16"/>
    </w:rPr>
  </w:style>
  <w:style w:type="paragraph" w:styleId="CommentText">
    <w:name w:val="annotation text"/>
    <w:basedOn w:val="Normal"/>
    <w:link w:val="CommentTextChar"/>
    <w:uiPriority w:val="99"/>
    <w:semiHidden/>
    <w:rsid w:val="002D6DE8"/>
    <w:rPr>
      <w:sz w:val="20"/>
      <w:szCs w:val="20"/>
    </w:rPr>
  </w:style>
  <w:style w:type="character" w:customStyle="1" w:styleId="CommentTextChar">
    <w:name w:val="Comment Text Char"/>
    <w:basedOn w:val="DefaultParagraphFont"/>
    <w:link w:val="CommentText"/>
    <w:uiPriority w:val="99"/>
    <w:semiHidden/>
    <w:rsid w:val="002D6DE8"/>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2D6DE8"/>
    <w:rPr>
      <w:rFonts w:ascii="Tahoma" w:hAnsi="Tahoma" w:cs="Tahoma"/>
      <w:sz w:val="16"/>
      <w:szCs w:val="16"/>
    </w:rPr>
  </w:style>
  <w:style w:type="character" w:customStyle="1" w:styleId="BalloonTextChar">
    <w:name w:val="Balloon Text Char"/>
    <w:basedOn w:val="DefaultParagraphFont"/>
    <w:link w:val="BalloonText"/>
    <w:uiPriority w:val="99"/>
    <w:semiHidden/>
    <w:rsid w:val="002D6DE8"/>
    <w:rPr>
      <w:rFonts w:ascii="Tahoma" w:eastAsia="SimSun" w:hAnsi="Tahoma" w:cs="Tahoma"/>
      <w:sz w:val="16"/>
      <w:szCs w:val="16"/>
    </w:rPr>
  </w:style>
  <w:style w:type="character" w:styleId="Hyperlink">
    <w:name w:val="Hyperlink"/>
    <w:basedOn w:val="DefaultParagraphFont"/>
    <w:uiPriority w:val="99"/>
    <w:unhideWhenUsed/>
    <w:rsid w:val="009A08B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C2B41"/>
    <w:rPr>
      <w:b/>
      <w:bCs/>
    </w:rPr>
  </w:style>
  <w:style w:type="character" w:customStyle="1" w:styleId="CommentSubjectChar">
    <w:name w:val="Comment Subject Char"/>
    <w:basedOn w:val="CommentTextChar"/>
    <w:link w:val="CommentSubject"/>
    <w:uiPriority w:val="99"/>
    <w:semiHidden/>
    <w:rsid w:val="003C2B41"/>
    <w:rPr>
      <w:rFonts w:ascii="Times New Roman" w:eastAsia="SimSun" w:hAnsi="Times New Roman" w:cs="Times New Roman"/>
      <w:b/>
      <w:bCs/>
      <w:sz w:val="20"/>
      <w:szCs w:val="20"/>
    </w:rPr>
  </w:style>
  <w:style w:type="character" w:styleId="FollowedHyperlink">
    <w:name w:val="FollowedHyperlink"/>
    <w:basedOn w:val="DefaultParagraphFont"/>
    <w:uiPriority w:val="99"/>
    <w:semiHidden/>
    <w:unhideWhenUsed/>
    <w:rsid w:val="00684CCB"/>
    <w:rPr>
      <w:color w:val="800080" w:themeColor="followedHyperlink"/>
      <w:u w:val="single"/>
    </w:rPr>
  </w:style>
  <w:style w:type="paragraph" w:styleId="ListParagraph">
    <w:name w:val="List Paragraph"/>
    <w:basedOn w:val="Normal"/>
    <w:uiPriority w:val="34"/>
    <w:qFormat/>
    <w:rsid w:val="00BC14B7"/>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E8"/>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2D6DE8"/>
    <w:pPr>
      <w:keepNext/>
      <w:outlineLvl w:val="0"/>
    </w:pPr>
    <w:rPr>
      <w:b/>
      <w:bCs/>
    </w:rPr>
  </w:style>
  <w:style w:type="paragraph" w:styleId="Heading2">
    <w:name w:val="heading 2"/>
    <w:basedOn w:val="Normal"/>
    <w:next w:val="Normal"/>
    <w:link w:val="Heading2Char"/>
    <w:qFormat/>
    <w:rsid w:val="002D6DE8"/>
    <w:pPr>
      <w:keepNext/>
      <w:outlineLvl w:val="1"/>
    </w:pPr>
    <w:rPr>
      <w:rFonts w:ascii="Arial" w:hAnsi="Arial" w:cs="Arial"/>
      <w:i/>
      <w:iCs/>
      <w:color w:val="333399"/>
      <w:sz w:val="20"/>
    </w:rPr>
  </w:style>
  <w:style w:type="paragraph" w:styleId="Heading4">
    <w:name w:val="heading 4"/>
    <w:basedOn w:val="Normal"/>
    <w:next w:val="Normal"/>
    <w:link w:val="Heading4Char"/>
    <w:qFormat/>
    <w:rsid w:val="002D6DE8"/>
    <w:pPr>
      <w:keepNext/>
      <w:outlineLvl w:val="3"/>
    </w:pPr>
    <w:rPr>
      <w:rFonts w:ascii="Arial" w:hAnsi="Arial" w:cs="Arial"/>
      <w:i/>
      <w:iCs/>
      <w:sz w:val="20"/>
    </w:rPr>
  </w:style>
  <w:style w:type="paragraph" w:styleId="Heading5">
    <w:name w:val="heading 5"/>
    <w:basedOn w:val="Normal"/>
    <w:next w:val="Normal"/>
    <w:link w:val="Heading5Char"/>
    <w:qFormat/>
    <w:rsid w:val="002D6DE8"/>
    <w:pPr>
      <w:keepNext/>
      <w:outlineLvl w:val="4"/>
    </w:pPr>
    <w:rPr>
      <w:b/>
      <w:b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DE8"/>
    <w:rPr>
      <w:rFonts w:ascii="Times New Roman" w:eastAsia="SimSun" w:hAnsi="Times New Roman" w:cs="Times New Roman"/>
      <w:b/>
      <w:bCs/>
      <w:sz w:val="24"/>
      <w:szCs w:val="24"/>
    </w:rPr>
  </w:style>
  <w:style w:type="character" w:customStyle="1" w:styleId="Heading2Char">
    <w:name w:val="Heading 2 Char"/>
    <w:basedOn w:val="DefaultParagraphFont"/>
    <w:link w:val="Heading2"/>
    <w:rsid w:val="002D6DE8"/>
    <w:rPr>
      <w:rFonts w:ascii="Arial" w:eastAsia="SimSun" w:hAnsi="Arial" w:cs="Arial"/>
      <w:i/>
      <w:iCs/>
      <w:color w:val="333399"/>
      <w:sz w:val="20"/>
      <w:szCs w:val="24"/>
    </w:rPr>
  </w:style>
  <w:style w:type="character" w:customStyle="1" w:styleId="Heading4Char">
    <w:name w:val="Heading 4 Char"/>
    <w:basedOn w:val="DefaultParagraphFont"/>
    <w:link w:val="Heading4"/>
    <w:rsid w:val="002D6DE8"/>
    <w:rPr>
      <w:rFonts w:ascii="Arial" w:eastAsia="SimSun" w:hAnsi="Arial" w:cs="Arial"/>
      <w:i/>
      <w:iCs/>
      <w:sz w:val="20"/>
      <w:szCs w:val="24"/>
    </w:rPr>
  </w:style>
  <w:style w:type="character" w:customStyle="1" w:styleId="Heading5Char">
    <w:name w:val="Heading 5 Char"/>
    <w:basedOn w:val="DefaultParagraphFont"/>
    <w:link w:val="Heading5"/>
    <w:rsid w:val="002D6DE8"/>
    <w:rPr>
      <w:rFonts w:ascii="Times New Roman" w:eastAsia="SimSun" w:hAnsi="Times New Roman" w:cs="Times New Roman"/>
      <w:b/>
      <w:bCs/>
      <w:color w:val="3366FF"/>
      <w:sz w:val="24"/>
      <w:szCs w:val="24"/>
    </w:rPr>
  </w:style>
  <w:style w:type="paragraph" w:styleId="BodyText2">
    <w:name w:val="Body Text 2"/>
    <w:basedOn w:val="Normal"/>
    <w:link w:val="BodyText2Char"/>
    <w:rsid w:val="002D6DE8"/>
    <w:rPr>
      <w:rFonts w:ascii="Arial" w:hAnsi="Arial"/>
      <w:sz w:val="20"/>
      <w:lang w:val="x-none" w:eastAsia="x-none"/>
    </w:rPr>
  </w:style>
  <w:style w:type="character" w:customStyle="1" w:styleId="BodyText2Char">
    <w:name w:val="Body Text 2 Char"/>
    <w:basedOn w:val="DefaultParagraphFont"/>
    <w:link w:val="BodyText2"/>
    <w:rsid w:val="002D6DE8"/>
    <w:rPr>
      <w:rFonts w:ascii="Arial" w:eastAsia="SimSun" w:hAnsi="Arial" w:cs="Times New Roman"/>
      <w:sz w:val="20"/>
      <w:szCs w:val="24"/>
      <w:lang w:val="x-none" w:eastAsia="x-none"/>
    </w:rPr>
  </w:style>
  <w:style w:type="character" w:styleId="CommentReference">
    <w:name w:val="annotation reference"/>
    <w:semiHidden/>
    <w:rsid w:val="002D6DE8"/>
    <w:rPr>
      <w:sz w:val="16"/>
      <w:szCs w:val="16"/>
    </w:rPr>
  </w:style>
  <w:style w:type="paragraph" w:styleId="CommentText">
    <w:name w:val="annotation text"/>
    <w:basedOn w:val="Normal"/>
    <w:link w:val="CommentTextChar"/>
    <w:uiPriority w:val="99"/>
    <w:semiHidden/>
    <w:rsid w:val="002D6DE8"/>
    <w:rPr>
      <w:sz w:val="20"/>
      <w:szCs w:val="20"/>
    </w:rPr>
  </w:style>
  <w:style w:type="character" w:customStyle="1" w:styleId="CommentTextChar">
    <w:name w:val="Comment Text Char"/>
    <w:basedOn w:val="DefaultParagraphFont"/>
    <w:link w:val="CommentText"/>
    <w:uiPriority w:val="99"/>
    <w:semiHidden/>
    <w:rsid w:val="002D6DE8"/>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2D6DE8"/>
    <w:rPr>
      <w:rFonts w:ascii="Tahoma" w:hAnsi="Tahoma" w:cs="Tahoma"/>
      <w:sz w:val="16"/>
      <w:szCs w:val="16"/>
    </w:rPr>
  </w:style>
  <w:style w:type="character" w:customStyle="1" w:styleId="BalloonTextChar">
    <w:name w:val="Balloon Text Char"/>
    <w:basedOn w:val="DefaultParagraphFont"/>
    <w:link w:val="BalloonText"/>
    <w:uiPriority w:val="99"/>
    <w:semiHidden/>
    <w:rsid w:val="002D6DE8"/>
    <w:rPr>
      <w:rFonts w:ascii="Tahoma" w:eastAsia="SimSun" w:hAnsi="Tahoma" w:cs="Tahoma"/>
      <w:sz w:val="16"/>
      <w:szCs w:val="16"/>
    </w:rPr>
  </w:style>
  <w:style w:type="character" w:styleId="Hyperlink">
    <w:name w:val="Hyperlink"/>
    <w:basedOn w:val="DefaultParagraphFont"/>
    <w:uiPriority w:val="99"/>
    <w:unhideWhenUsed/>
    <w:rsid w:val="009A08B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C2B41"/>
    <w:rPr>
      <w:b/>
      <w:bCs/>
    </w:rPr>
  </w:style>
  <w:style w:type="character" w:customStyle="1" w:styleId="CommentSubjectChar">
    <w:name w:val="Comment Subject Char"/>
    <w:basedOn w:val="CommentTextChar"/>
    <w:link w:val="CommentSubject"/>
    <w:uiPriority w:val="99"/>
    <w:semiHidden/>
    <w:rsid w:val="003C2B41"/>
    <w:rPr>
      <w:rFonts w:ascii="Times New Roman" w:eastAsia="SimSun" w:hAnsi="Times New Roman" w:cs="Times New Roman"/>
      <w:b/>
      <w:bCs/>
      <w:sz w:val="20"/>
      <w:szCs w:val="20"/>
    </w:rPr>
  </w:style>
  <w:style w:type="character" w:styleId="FollowedHyperlink">
    <w:name w:val="FollowedHyperlink"/>
    <w:basedOn w:val="DefaultParagraphFont"/>
    <w:uiPriority w:val="99"/>
    <w:semiHidden/>
    <w:unhideWhenUsed/>
    <w:rsid w:val="00684CCB"/>
    <w:rPr>
      <w:color w:val="800080" w:themeColor="followedHyperlink"/>
      <w:u w:val="single"/>
    </w:rPr>
  </w:style>
  <w:style w:type="paragraph" w:styleId="ListParagraph">
    <w:name w:val="List Paragraph"/>
    <w:basedOn w:val="Normal"/>
    <w:uiPriority w:val="34"/>
    <w:qFormat/>
    <w:rsid w:val="00BC14B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9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Robbins Company</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Amey Yong</dc:creator>
  <cp:lastModifiedBy>Tunnelbuilder Ltd</cp:lastModifiedBy>
  <cp:revision>2</cp:revision>
  <dcterms:created xsi:type="dcterms:W3CDTF">2014-05-14T10:23:00Z</dcterms:created>
  <dcterms:modified xsi:type="dcterms:W3CDTF">2014-05-14T10:23:00Z</dcterms:modified>
</cp:coreProperties>
</file>